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587" w:rsidRPr="00083EDF" w:rsidRDefault="00F10587" w:rsidP="00F10587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t xml:space="preserve">   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Рассмотрено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Утвержд</w:t>
      </w:r>
      <w:r>
        <w:rPr>
          <w:rFonts w:ascii="Times New Roman" w:hAnsi="Times New Roman"/>
          <w:color w:val="000000" w:themeColor="text1"/>
          <w:sz w:val="24"/>
          <w:szCs w:val="24"/>
        </w:rPr>
        <w:t>аю</w:t>
      </w:r>
    </w:p>
    <w:p w:rsidR="00F10587" w:rsidRPr="00083EDF" w:rsidRDefault="00F10587" w:rsidP="00F10587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на заседании  п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>едагогическ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ого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совет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а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                                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Директор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   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                               </w:t>
      </w:r>
      <w:r w:rsidRPr="0048406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                            </w:t>
      </w:r>
    </w:p>
    <w:p w:rsidR="00F10587" w:rsidRPr="00A56108" w:rsidRDefault="00F10587" w:rsidP="00F10587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п</w:t>
      </w:r>
      <w:proofErr w:type="spellStart"/>
      <w:r w:rsidRPr="00083EDF">
        <w:rPr>
          <w:rFonts w:ascii="Times New Roman" w:hAnsi="Times New Roman"/>
          <w:color w:val="000000" w:themeColor="text1"/>
          <w:sz w:val="24"/>
          <w:szCs w:val="24"/>
        </w:rPr>
        <w:t>ротокол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 xml:space="preserve"> №____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от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__________ 2020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 xml:space="preserve">г.        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                            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 xml:space="preserve">_________ Л.А. </w:t>
      </w:r>
      <w:proofErr w:type="spellStart"/>
      <w:r w:rsidRPr="00083EDF">
        <w:rPr>
          <w:rFonts w:ascii="Times New Roman" w:hAnsi="Times New Roman"/>
          <w:color w:val="000000" w:themeColor="text1"/>
          <w:sz w:val="24"/>
          <w:szCs w:val="24"/>
        </w:rPr>
        <w:t>Клещевникова</w:t>
      </w:r>
      <w:proofErr w:type="spellEnd"/>
      <w:r w:rsidRPr="00083EDF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                                    </w:t>
      </w:r>
    </w:p>
    <w:p w:rsidR="00F10587" w:rsidRPr="0042168E" w:rsidRDefault="00F10587" w:rsidP="00F10587">
      <w:pPr>
        <w:tabs>
          <w:tab w:val="left" w:pos="1530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F10587" w:rsidRPr="007D7612" w:rsidRDefault="00F10587" w:rsidP="00F10587">
      <w:pPr>
        <w:tabs>
          <w:tab w:val="left" w:pos="1530"/>
        </w:tabs>
        <w:spacing w:after="0" w:line="240" w:lineRule="auto"/>
        <w:ind w:left="-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F10587" w:rsidRPr="007D7612" w:rsidRDefault="00F10587" w:rsidP="00F10587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D76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</w:t>
      </w:r>
    </w:p>
    <w:p w:rsidR="00F10587" w:rsidRPr="007D7612" w:rsidRDefault="00F10587" w:rsidP="00F10587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D76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основных мероприятий противодействия (профилактики) коррупции</w:t>
      </w:r>
    </w:p>
    <w:p w:rsidR="00F10587" w:rsidRPr="007D7612" w:rsidRDefault="00F10587" w:rsidP="00F105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D76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ГБОУ «Нижнекамская школа №23»</w:t>
      </w:r>
    </w:p>
    <w:p w:rsidR="00F10587" w:rsidRDefault="00F10587" w:rsidP="00F105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D76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20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20-2021</w:t>
      </w:r>
      <w:r w:rsidRPr="007D76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p w:rsidR="00F10587" w:rsidRPr="00E34CE1" w:rsidRDefault="00F10587" w:rsidP="00F105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10587" w:rsidRPr="007D7612" w:rsidRDefault="00F10587" w:rsidP="00F10587">
      <w:pPr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D76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 - создание эффективной системы противодействия (профилактики) коррупции</w:t>
      </w:r>
    </w:p>
    <w:p w:rsidR="00F10587" w:rsidRPr="007D7612" w:rsidRDefault="00F10587" w:rsidP="00F10587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76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F10587" w:rsidRPr="007D7612" w:rsidRDefault="00F10587" w:rsidP="00F10587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761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r w:rsidRPr="007D7612">
        <w:rPr>
          <w:rFonts w:ascii="Times New Roman" w:hAnsi="Times New Roman" w:cs="Times New Roman"/>
          <w:bCs/>
          <w:color w:val="000000"/>
          <w:sz w:val="24"/>
          <w:szCs w:val="24"/>
        </w:rPr>
        <w:t>разработка мер, направленных на обеспечение прозрачности действий ответственных лиц в условиях коррупционной ситуации;</w:t>
      </w:r>
    </w:p>
    <w:p w:rsidR="00F10587" w:rsidRPr="007D7612" w:rsidRDefault="00F10587" w:rsidP="00F10587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7612">
        <w:rPr>
          <w:rFonts w:ascii="Times New Roman" w:hAnsi="Times New Roman" w:cs="Times New Roman"/>
          <w:bCs/>
          <w:color w:val="000000"/>
          <w:sz w:val="24"/>
          <w:szCs w:val="24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коррупции;</w:t>
      </w:r>
    </w:p>
    <w:p w:rsidR="00F10587" w:rsidRPr="007D7612" w:rsidRDefault="00F10587" w:rsidP="00F10587">
      <w:pPr>
        <w:spacing w:before="3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7612">
        <w:rPr>
          <w:rFonts w:ascii="Times New Roman" w:hAnsi="Times New Roman" w:cs="Times New Roman"/>
          <w:bCs/>
          <w:color w:val="000000"/>
          <w:sz w:val="24"/>
          <w:szCs w:val="24"/>
        </w:rPr>
        <w:t>- разработка и внедрение организационно-правовых механизмов, снимающих возможность коррупционных действий</w:t>
      </w:r>
    </w:p>
    <w:tbl>
      <w:tblPr>
        <w:tblpPr w:leftFromText="180" w:rightFromText="180" w:vertAnchor="text" w:horzAnchor="margin" w:tblpY="196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5517"/>
        <w:gridCol w:w="2552"/>
        <w:gridCol w:w="1701"/>
      </w:tblGrid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D7612">
              <w:rPr>
                <w:rFonts w:ascii="Times New Roman" w:hAnsi="Times New Roman" w:cs="Times New Roman"/>
              </w:rPr>
              <w:t>№</w:t>
            </w:r>
          </w:p>
          <w:p w:rsidR="00F10587" w:rsidRPr="007D7612" w:rsidRDefault="00F10587" w:rsidP="003C5A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D7612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7D7612">
              <w:rPr>
                <w:rFonts w:ascii="Times New Roman" w:hAnsi="Times New Roman" w:cs="Times New Roman"/>
              </w:rPr>
              <w:t>/</w:t>
            </w:r>
            <w:proofErr w:type="spellStart"/>
            <w:r w:rsidRPr="007D7612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D7612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D7612">
              <w:rPr>
                <w:rFonts w:ascii="Times New Roman" w:hAnsi="Times New Roman" w:cs="Times New Roman"/>
              </w:rPr>
              <w:t>Исполнитель</w:t>
            </w:r>
          </w:p>
          <w:p w:rsidR="00F10587" w:rsidRPr="007D7612" w:rsidRDefault="00F10587" w:rsidP="003C5A57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D7612">
              <w:rPr>
                <w:rFonts w:ascii="Times New Roman" w:hAnsi="Times New Roman" w:cs="Times New Roman"/>
              </w:rPr>
              <w:t>Срок</w:t>
            </w:r>
          </w:p>
          <w:p w:rsidR="00F10587" w:rsidRPr="007D7612" w:rsidRDefault="00F10587" w:rsidP="003C5A57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D7612">
              <w:rPr>
                <w:rFonts w:ascii="Times New Roman" w:hAnsi="Times New Roman" w:cs="Times New Roman"/>
              </w:rPr>
              <w:t>выполнения</w:t>
            </w:r>
          </w:p>
        </w:tc>
      </w:tr>
      <w:tr w:rsidR="00F10587" w:rsidRPr="007D7612" w:rsidTr="003C5A57">
        <w:trPr>
          <w:trHeight w:val="711"/>
        </w:trPr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F1058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Меры, направленные на с</w:t>
            </w:r>
            <w:r w:rsidRPr="007D761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овершенствование механизмов </w:t>
            </w:r>
            <w:proofErr w:type="spellStart"/>
            <w:r w:rsidRPr="007D761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антикоррупционной</w:t>
            </w:r>
            <w:proofErr w:type="spellEnd"/>
            <w:r w:rsidRPr="007D761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экспертизы нормативно-правовых актов </w:t>
            </w:r>
            <w:r w:rsidRPr="007D7612">
              <w:rPr>
                <w:rFonts w:ascii="Times New Roman" w:hAnsi="Times New Roman" w:cs="Times New Roman"/>
                <w:b/>
                <w:sz w:val="24"/>
                <w:szCs w:val="24"/>
              </w:rPr>
              <w:t>школы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Экспертиза действующих нормативно-правовых актов школы, подлежащих проверке на коррупционность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Проведение анализа на коррупционность проектов нормативно-правовых актов и распорядительных документов школы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Формирование пакета документов по действующему законодательству, необходимого для организации работы по предупреждению коррупционных проявлений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F10587" w:rsidRPr="007D7612" w:rsidTr="003C5A57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pStyle w:val="a3"/>
              <w:jc w:val="both"/>
              <w:rPr>
                <w:rFonts w:ascii="Times New Roman" w:hAnsi="Times New Roman" w:cs="Times New Roman"/>
                <w:bCs w:val="0"/>
              </w:rPr>
            </w:pPr>
            <w:r w:rsidRPr="007D7612">
              <w:rPr>
                <w:rFonts w:ascii="Times New Roman" w:hAnsi="Times New Roman" w:cs="Times New Roman"/>
                <w:iCs/>
              </w:rPr>
              <w:t xml:space="preserve">2. Меры, направленные на совершенствование </w:t>
            </w:r>
            <w:r w:rsidRPr="007D7612">
              <w:rPr>
                <w:rStyle w:val="submenu-table"/>
                <w:rFonts w:ascii="Times New Roman" w:hAnsi="Times New Roman" w:cs="Times New Roman"/>
              </w:rPr>
              <w:t>организации деятельности в школе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</w:t>
            </w:r>
            <w:proofErr w:type="gramStart"/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заключением трудовых договоров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7D7612" w:rsidTr="003C5A57">
        <w:trPr>
          <w:trHeight w:val="1391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Проведение анализа должностных обязанностей руководителя, педагогических работников школы, исполнение которых в наибольшей мере подвержено риску коррупционных проявлений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ежегодно, август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с педагогическими работниками школы  по исполнению обязанностей, запретам и ограничениям,  установленным в целях противодействия коррупции.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Усиление персональной ответственности педагогических работников за неправомерно принятые решения в рамках служебных полномочий и за другие проявления бюрократизма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Ежегодное рассмотрение вопросов исполнения 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законодательства о борьбе с коррупцией на совещаниях при директоре, педагогических советах. Приглашение на совещания работников правоохранительных органов и прокуратуры.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дисциплинарной ответственности педагогических работников, заместителей директора, не принимающих должных мер по обеспечению исполнения </w:t>
            </w:r>
            <w:proofErr w:type="spellStart"/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 законодательства.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 факту выявления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Информационное взаимодействие руководителя  школы с подразделениями правоохранительных органов, занимающихся вопросами противодействия коррупции. Подписание необходимых соглашений о сотрудничестве.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7D7612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требований, установленных Федеральным законом от 05.04.2013г. № 44-ФЗ «О контрактной системе закупок товаров, работ, услуг для обеспечения государственных и муниципальных нужд»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7D7612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61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информационно-разъяснительной работы с работниками Школы о нормах Федерального закона от 21.07.2005 года № 94-ФЗ «О размещении заказов на поставки товаров, выполнение работ, оказание услуг для государственных и муниципальных нужд».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 заместитель директора по АХР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Климушина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К.Б.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условий муниципальных договоров (контрактов).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Контроль за целевым использованием бюджетных и внебюджетных сре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оответствии с муниципальными договорами (контрактами)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контроля 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за выполнением законодательства о противодействии коррупции в школе при проведении проверок по вопросам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обоснованности и правильности сдачи в аренду свободных площадей, иного имущества, находящегося в муниципальной собственности, обеспечения его сохранности, целевого и эффективного использования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 заместитель директора по АХР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Климушина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К.Б.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актов выполненных работ по проведению ремонтных работ в школе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АХР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Климушина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К.Б.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2.14.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Совершенствование механизма приема и расстановки кадров с целью отбора наиболее квалифицированных специалистов, проверка сведений, предоставляемых гражданами, претендующими на замещение вакантных должностей в школе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ЗДУР Рудник О.Л.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3.Меры, направленные на обеспечение права граждан на доступность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 информации о деятельности школы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Использование телефона «горячей линии» и прямых телефонных линий с руководством Управления образования Исполнительного комитета НМР РТ, школы, электронного почтового ящика «лично для руководителя» 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 Организация личного приема граждан администрацией школы.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Обеспечение наличия в школе Журнала учета мероприятий по контролю.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секретарь руководителя  Мусина А.И.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Активизация работы по организации органов самоуправления, обеспечивающих общественно-государственный характер управления, обладающий комплексом управленческих полномочий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Размещение в сети «Интернет» публичного доклада директора школы об образовательной и финансово-хозяйственной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 зам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АХЧ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Климушина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К.Б.,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ответственный школы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846F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46F3C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представителей общественных организаций и объединений, привлеченных к проведению мероприятий в школе, в том числе в конкурсные и экспертные комиссии, члены жюри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Создание единой системы муниципальной оценки качества образования с использованием процедур: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итоговой аттестации в форме государственных экзаменов по трудовому обучению для 9-х классов;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и руководящих кадров;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независимая экспертиза оценки качества образования;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мониторинговые исследования в сфере образования;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статистические наблюдения;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самоанализ деятельности школы;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экспертиза инноваций, проектов образовательных и учебных программ, инновационного опыта педагогов;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системы информирования Управления образования Исполнительного комитета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НМР РТ, общественности, СМИ о качестве образования в школе;</w:t>
            </w:r>
          </w:p>
          <w:p w:rsidR="00F10587" w:rsidRPr="00846F3C" w:rsidRDefault="00F10587" w:rsidP="00F10587">
            <w:pPr>
              <w:numPr>
                <w:ilvl w:val="0"/>
                <w:numId w:val="1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единой системы критериев оценки качества образования (результаты, процессы, условия)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ЗДУР Рудник О.Л.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3.7.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и проведением государственных экзаменов по трудовому обучению среди выпускников:</w:t>
            </w:r>
          </w:p>
          <w:p w:rsidR="00F10587" w:rsidRPr="00846F3C" w:rsidRDefault="00F10587" w:rsidP="00F10587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развитие института общественного наблюдения;</w:t>
            </w:r>
          </w:p>
          <w:p w:rsidR="00F10587" w:rsidRPr="00846F3C" w:rsidRDefault="00F10587" w:rsidP="00F10587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организация информирования участников государственных экзаменов их родителей (законных представителей);</w:t>
            </w:r>
          </w:p>
          <w:p w:rsidR="00F10587" w:rsidRPr="00846F3C" w:rsidRDefault="00F10587" w:rsidP="00F10587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определение ответственности должностных лиц, привлекаемых к подготовке и проведению государственных экзаменов по трудовому обучению за неисполнение, ненадлежащее выполнение обязанностей и злоупотребление служебным положением;</w:t>
            </w:r>
          </w:p>
          <w:p w:rsidR="00F10587" w:rsidRPr="00846F3C" w:rsidRDefault="00F10587" w:rsidP="00F10587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ознакомления участников государственных экзаменов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полученными ими результатами.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ЗДУР Рудник О.Л.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систематического 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получением, учетом, хранением, заполнением и порядком выдачи документов государственного образца об основном общем образовании и о среднем общем образовании. Определение ответственности должностных лиц.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Постоянное информирование граждан об их правах на получение образования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Усиление контроля за недопущением фактов неправомерного взимания денежных сре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дств с р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одителей (законных представителей) в школе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br/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Усиление 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обоснованностью предоставления и расходования безвозмездной (спонсорской, благотворительной) помощи в школе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br/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Ведение постоянно-действующей рубрики "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Антикоррупционная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безопасность" на официальном сайте школы в сети Интернет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ответственный школы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Ведение информационных стендов и информационное обеспечение </w:t>
            </w:r>
            <w:proofErr w:type="gram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на официальном сайте школы в сети Интернет разделов для посетителей с извлечениями из правовых актов</w:t>
            </w:r>
            <w:proofErr w:type="gram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сведений о структуре школы, функциях, времени и месте приема граждан руководителем школы, о порядке обжалования действия должностных лиц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ответственный школы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3.14.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Разъяснительная работа в системе родительских собраний по противодействию коррупции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4.  Меры, направленные на совершенствование порядка рассмотрения обращений граждан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Обеспечение соблюдения порядка осуществления административных процедур по приему и рассмотрению обращений граждан. Рассмотрение в установленные сроки обращений граждан.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Осуществление экспертизы жалоб и обращений граждан, поступающих через системы общего пользования (почтовый, электронный адреса, телефон, «Ящик доверия») на действия (бездействия) работников школы с точки зрения наличия сведений о фактах коррупции и организации их проверки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  <w:r w:rsidRPr="00846F3C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br/>
              <w:t>постоянно</w:t>
            </w:r>
          </w:p>
        </w:tc>
      </w:tr>
      <w:tr w:rsidR="00F10587" w:rsidRPr="00846F3C" w:rsidTr="003C5A57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5. Меры, направленные на повышение профессионального уровня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педагогических кадров школы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 этического характера среди работников школы.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10587" w:rsidRPr="00846F3C" w:rsidTr="003C5A5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в школе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10587" w:rsidRPr="00846F3C" w:rsidTr="003C5A57">
        <w:trPr>
          <w:trHeight w:val="41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формированию нетерпимого отношения к проявлениям коррупции с юношеского возраста. Организация и проведение Недели правовых знаний с целью повышение уровня правосознания и правовой культуры: </w:t>
            </w:r>
          </w:p>
          <w:p w:rsidR="00F10587" w:rsidRPr="00846F3C" w:rsidRDefault="00F10587" w:rsidP="00F10587">
            <w:pPr>
              <w:numPr>
                <w:ilvl w:val="0"/>
                <w:numId w:val="3"/>
              </w:numPr>
              <w:tabs>
                <w:tab w:val="clear" w:pos="720"/>
                <w:tab w:val="num" w:pos="72"/>
              </w:tabs>
              <w:spacing w:after="0" w:line="240" w:lineRule="auto"/>
              <w:ind w:left="252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«Наши права – наши обязанности», «Право на образование»</w:t>
            </w:r>
          </w:p>
          <w:p w:rsidR="00F10587" w:rsidRPr="00846F3C" w:rsidRDefault="00F10587" w:rsidP="00F10587">
            <w:pPr>
              <w:numPr>
                <w:ilvl w:val="0"/>
                <w:numId w:val="4"/>
              </w:numPr>
              <w:tabs>
                <w:tab w:val="clear" w:pos="720"/>
                <w:tab w:val="num" w:pos="72"/>
              </w:tabs>
              <w:spacing w:after="0" w:line="240" w:lineRule="auto"/>
              <w:ind w:left="252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единый день правовых знаний «Что я знаю о своих правах?», «Подросток и закон»</w:t>
            </w:r>
          </w:p>
          <w:p w:rsidR="00F10587" w:rsidRPr="00846F3C" w:rsidRDefault="00F10587" w:rsidP="00F10587">
            <w:pPr>
              <w:numPr>
                <w:ilvl w:val="0"/>
                <w:numId w:val="5"/>
              </w:numPr>
              <w:tabs>
                <w:tab w:val="clear" w:pos="720"/>
                <w:tab w:val="num" w:pos="72"/>
              </w:tabs>
              <w:spacing w:after="0" w:line="240" w:lineRule="auto"/>
              <w:ind w:left="252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книжные выставки «Права человека», «Закон в твоей жизни»</w:t>
            </w:r>
          </w:p>
          <w:p w:rsidR="00F10587" w:rsidRPr="00846F3C" w:rsidRDefault="00F10587" w:rsidP="00F10587">
            <w:pPr>
              <w:numPr>
                <w:ilvl w:val="0"/>
                <w:numId w:val="6"/>
              </w:numPr>
              <w:tabs>
                <w:tab w:val="clear" w:pos="720"/>
                <w:tab w:val="num" w:pos="72"/>
              </w:tabs>
              <w:spacing w:after="0" w:line="240" w:lineRule="auto"/>
              <w:ind w:left="252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правовой всеобуч «Час правовых знаний для родителей» родительские собрания «Правовая ответственность несовершеннолетних», «Конфликтные ситуации и выход из них»</w:t>
            </w:r>
          </w:p>
          <w:p w:rsidR="00F10587" w:rsidRPr="00846F3C" w:rsidRDefault="00F10587" w:rsidP="00F10587">
            <w:pPr>
              <w:numPr>
                <w:ilvl w:val="0"/>
                <w:numId w:val="6"/>
              </w:numPr>
              <w:tabs>
                <w:tab w:val="clear" w:pos="720"/>
                <w:tab w:val="num" w:pos="72"/>
              </w:tabs>
              <w:spacing w:after="0" w:line="240" w:lineRule="auto"/>
              <w:ind w:left="252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Участие в республиканском конкурсе детских рисунков </w:t>
            </w:r>
            <w:proofErr w:type="spellStart"/>
            <w:r w:rsidRPr="00846F3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антикоррупционной</w:t>
            </w:r>
            <w:proofErr w:type="spellEnd"/>
            <w:r w:rsidRPr="00846F3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направленности «Надо жить честно!»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 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</w:tr>
      <w:tr w:rsidR="00F10587" w:rsidRPr="00846F3C" w:rsidTr="002B2AF3">
        <w:trPr>
          <w:trHeight w:val="1131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46F3C">
              <w:rPr>
                <w:rFonts w:ascii="Times New Roman" w:hAnsi="Times New Roman" w:cs="Times New Roman"/>
              </w:rPr>
              <w:t>5.4.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46F3C">
              <w:rPr>
                <w:rFonts w:ascii="Times New Roman" w:hAnsi="Times New Roman" w:cs="Times New Roman"/>
              </w:rPr>
              <w:t xml:space="preserve">Организация и проведение </w:t>
            </w:r>
            <w:r w:rsidR="002B2AF3">
              <w:rPr>
                <w:rFonts w:ascii="Times New Roman" w:hAnsi="Times New Roman" w:cs="Times New Roman"/>
              </w:rPr>
              <w:t xml:space="preserve">мероприятий, посвященных, </w:t>
            </w:r>
            <w:r w:rsidRPr="00846F3C">
              <w:rPr>
                <w:rFonts w:ascii="Times New Roman" w:hAnsi="Times New Roman" w:cs="Times New Roman"/>
              </w:rPr>
              <w:t>Международно</w:t>
            </w:r>
            <w:r w:rsidR="002B2AF3">
              <w:rPr>
                <w:rFonts w:ascii="Times New Roman" w:hAnsi="Times New Roman" w:cs="Times New Roman"/>
              </w:rPr>
              <w:t>му дню</w:t>
            </w:r>
            <w:r w:rsidRPr="00846F3C">
              <w:rPr>
                <w:rFonts w:ascii="Times New Roman" w:hAnsi="Times New Roman" w:cs="Times New Roman"/>
              </w:rPr>
              <w:t xml:space="preserve"> борьбы с коррупцией:</w:t>
            </w:r>
          </w:p>
          <w:p w:rsidR="00F10587" w:rsidRPr="00846F3C" w:rsidRDefault="002B2AF3" w:rsidP="002B2AF3">
            <w:pPr>
              <w:tabs>
                <w:tab w:val="left" w:pos="252"/>
              </w:tabs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F10587" w:rsidRPr="00846F3C">
              <w:rPr>
                <w:rFonts w:ascii="Times New Roman" w:hAnsi="Times New Roman" w:cs="Times New Roman"/>
              </w:rPr>
              <w:t>оформление стендов в школе;</w:t>
            </w:r>
          </w:p>
          <w:p w:rsidR="002B2AF3" w:rsidRDefault="002B2AF3" w:rsidP="002B2AF3">
            <w:pPr>
              <w:tabs>
                <w:tab w:val="left" w:pos="252"/>
              </w:tabs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F10587" w:rsidRPr="00846F3C">
              <w:rPr>
                <w:rFonts w:ascii="Times New Roman" w:hAnsi="Times New Roman" w:cs="Times New Roman"/>
              </w:rPr>
              <w:t>проведение классных часов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2B2AF3" w:rsidRDefault="002B2AF3" w:rsidP="002B2AF3">
            <w:pPr>
              <w:tabs>
                <w:tab w:val="left" w:pos="252"/>
              </w:tabs>
              <w:spacing w:after="0" w:line="240" w:lineRule="auto"/>
              <w:ind w:left="7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олевая игра: по </w:t>
            </w:r>
            <w:r w:rsidRPr="00F52C1B">
              <w:rPr>
                <w:rFonts w:ascii="Times New Roman" w:hAnsi="Times New Roman"/>
                <w:sz w:val="24"/>
                <w:szCs w:val="24"/>
              </w:rPr>
              <w:t>басни И.А. Крылова «Лисица и Сурок»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уч-ся 1-4 классов;</w:t>
            </w:r>
          </w:p>
          <w:p w:rsidR="002B2AF3" w:rsidRDefault="002B2AF3" w:rsidP="002B2AF3">
            <w:pPr>
              <w:tabs>
                <w:tab w:val="left" w:pos="252"/>
              </w:tabs>
              <w:spacing w:after="0" w:line="240" w:lineRule="auto"/>
              <w:ind w:left="7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>олевая игра: «Добро для одного, а для других?»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уч-ся 5-6 классов;</w:t>
            </w:r>
          </w:p>
          <w:p w:rsidR="002B2AF3" w:rsidRDefault="002B2AF3" w:rsidP="002B2AF3">
            <w:pPr>
              <w:tabs>
                <w:tab w:val="left" w:pos="252"/>
              </w:tabs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руглый стол на тему: «Закон обо мне, мне о Законе» с уч-ся 8-9 классов с приглашением инспектора ПДН </w:t>
            </w:r>
            <w:proofErr w:type="spellStart"/>
            <w:r w:rsidRPr="00F52C1B">
              <w:rPr>
                <w:rFonts w:ascii="Times New Roman" w:hAnsi="Times New Roman" w:cs="Times New Roman"/>
                <w:sz w:val="24"/>
                <w:szCs w:val="24"/>
              </w:rPr>
              <w:t>Вазиевой</w:t>
            </w:r>
            <w:proofErr w:type="spellEnd"/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 Д.Э.</w:t>
            </w:r>
          </w:p>
          <w:p w:rsidR="00F10587" w:rsidRPr="00846F3C" w:rsidRDefault="002B2AF3" w:rsidP="002B2AF3">
            <w:pPr>
              <w:tabs>
                <w:tab w:val="left" w:pos="252"/>
              </w:tabs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-совещание при </w:t>
            </w: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директоре на тему: «Анализ работы педагогического коллектива по </w:t>
            </w:r>
            <w:r w:rsidRPr="00F52C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принятию мер недопущения нарушений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52C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 вопросам противодействия коррупции»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  <w:p w:rsidR="00F10587" w:rsidRPr="00846F3C" w:rsidRDefault="00F10587" w:rsidP="003C5A5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F3C">
              <w:rPr>
                <w:rFonts w:ascii="Times New Roman" w:hAnsi="Times New Roman" w:cs="Times New Roman"/>
              </w:rPr>
              <w:t xml:space="preserve">ежегодно </w:t>
            </w:r>
            <w:r w:rsidRPr="00846F3C">
              <w:rPr>
                <w:rFonts w:ascii="Times New Roman" w:hAnsi="Times New Roman" w:cs="Times New Roman"/>
              </w:rPr>
              <w:br/>
              <w:t>9 декабря</w:t>
            </w:r>
          </w:p>
        </w:tc>
      </w:tr>
      <w:tr w:rsidR="00F10587" w:rsidRPr="00846F3C" w:rsidTr="003C5A57">
        <w:trPr>
          <w:trHeight w:val="321"/>
        </w:trPr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6F3C">
              <w:rPr>
                <w:rFonts w:ascii="Times New Roman" w:hAnsi="Times New Roman" w:cs="Times New Roman"/>
                <w:b/>
              </w:rPr>
              <w:lastRenderedPageBreak/>
              <w:t>6. Иные меры по противодействию коррупции</w:t>
            </w:r>
          </w:p>
        </w:tc>
      </w:tr>
      <w:tr w:rsidR="00F10587" w:rsidRPr="00846F3C" w:rsidTr="003C5A57">
        <w:trPr>
          <w:trHeight w:val="54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46F3C">
              <w:rPr>
                <w:rFonts w:ascii="Times New Roman" w:hAnsi="Times New Roman" w:cs="Times New Roman"/>
              </w:rPr>
              <w:t>6.1.</w:t>
            </w:r>
          </w:p>
        </w:tc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46F3C">
              <w:rPr>
                <w:rFonts w:ascii="Times New Roman" w:hAnsi="Times New Roman" w:cs="Times New Roman"/>
              </w:rPr>
              <w:t>Составление отчетов и информации о реализации плана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F10587" w:rsidRPr="00E34CE1" w:rsidRDefault="00F10587" w:rsidP="003C5A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46F3C">
              <w:rPr>
                <w:rFonts w:ascii="Times New Roman" w:hAnsi="Times New Roman" w:cs="Times New Roman"/>
                <w:sz w:val="24"/>
                <w:szCs w:val="24"/>
              </w:rPr>
              <w:t xml:space="preserve"> Ч.К., ЗДУР Рудник О.Л.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587" w:rsidRPr="00846F3C" w:rsidRDefault="00F10587" w:rsidP="003C5A5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F3C">
              <w:rPr>
                <w:rFonts w:ascii="Times New Roman" w:hAnsi="Times New Roman" w:cs="Times New Roman"/>
              </w:rPr>
              <w:t>ежеквартально</w:t>
            </w:r>
          </w:p>
        </w:tc>
      </w:tr>
    </w:tbl>
    <w:p w:rsidR="00F10587" w:rsidRPr="003420D8" w:rsidRDefault="00F10587" w:rsidP="00F10587">
      <w:pPr>
        <w:spacing w:after="0" w:line="240" w:lineRule="auto"/>
      </w:pPr>
    </w:p>
    <w:p w:rsidR="00F10587" w:rsidRPr="003420D8" w:rsidRDefault="00F10587" w:rsidP="00F10587">
      <w:pPr>
        <w:pStyle w:val="a3"/>
        <w:jc w:val="both"/>
        <w:rPr>
          <w:b w:val="0"/>
        </w:rPr>
      </w:pPr>
    </w:p>
    <w:p w:rsidR="00F10587" w:rsidRDefault="00F10587" w:rsidP="00F10587">
      <w:pPr>
        <w:spacing w:after="0" w:line="240" w:lineRule="auto"/>
      </w:pPr>
    </w:p>
    <w:p w:rsidR="00F10587" w:rsidRDefault="00F10587" w:rsidP="00F10587">
      <w:pPr>
        <w:ind w:left="-993"/>
      </w:pPr>
    </w:p>
    <w:sectPr w:rsidR="00F10587" w:rsidSect="00F1058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0DB5"/>
    <w:multiLevelType w:val="multilevel"/>
    <w:tmpl w:val="29502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0A322D"/>
    <w:multiLevelType w:val="multilevel"/>
    <w:tmpl w:val="4108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6114D9"/>
    <w:multiLevelType w:val="multilevel"/>
    <w:tmpl w:val="12BC0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266766"/>
    <w:multiLevelType w:val="multilevel"/>
    <w:tmpl w:val="0C1E2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7F5B0D"/>
    <w:multiLevelType w:val="multilevel"/>
    <w:tmpl w:val="A3FED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37512A"/>
    <w:multiLevelType w:val="multilevel"/>
    <w:tmpl w:val="EF345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B41ACA"/>
    <w:multiLevelType w:val="multilevel"/>
    <w:tmpl w:val="C1CE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EFD2B0F"/>
    <w:multiLevelType w:val="hybridMultilevel"/>
    <w:tmpl w:val="9CFE5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07E64A7"/>
    <w:multiLevelType w:val="multilevel"/>
    <w:tmpl w:val="68A4C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3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10587"/>
    <w:rsid w:val="002B2AF3"/>
    <w:rsid w:val="00F10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10587"/>
    <w:pPr>
      <w:spacing w:after="0" w:line="240" w:lineRule="auto"/>
      <w:jc w:val="center"/>
    </w:pPr>
    <w:rPr>
      <w:rFonts w:ascii="Tahoma" w:eastAsia="Times New Roman" w:hAnsi="Tahoma" w:cs="Tahoma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F10587"/>
    <w:rPr>
      <w:rFonts w:ascii="Tahoma" w:eastAsia="Times New Roman" w:hAnsi="Tahoma" w:cs="Tahoma"/>
      <w:b/>
      <w:bCs/>
      <w:sz w:val="24"/>
      <w:szCs w:val="24"/>
    </w:rPr>
  </w:style>
  <w:style w:type="character" w:customStyle="1" w:styleId="submenu-table">
    <w:name w:val="submenu-table"/>
    <w:basedOn w:val="a0"/>
    <w:rsid w:val="00F105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1861</Words>
  <Characters>10612</Characters>
  <Application>Microsoft Office Word</Application>
  <DocSecurity>0</DocSecurity>
  <Lines>88</Lines>
  <Paragraphs>24</Paragraphs>
  <ScaleCrop>false</ScaleCrop>
  <Company>SPecialiST RePack</Company>
  <LinksUpToDate>false</LinksUpToDate>
  <CharactersWithSpaces>12449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2021-02-01T13:49:00Z</dcterms:created>
  <dcterms:modified xsi:type="dcterms:W3CDTF">2021-02-01T15:03:00Z</dcterms:modified>
</cp:coreProperties>
</file>